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8A" w:rsidRPr="00504BDD" w:rsidRDefault="0068488A" w:rsidP="0068488A">
      <w:pPr>
        <w:spacing w:line="276" w:lineRule="auto"/>
        <w:jc w:val="center"/>
        <w:rPr>
          <w:rFonts w:ascii="Times New Roman" w:hAnsi="Times New Roman"/>
          <w:b/>
          <w:color w:val="auto"/>
          <w:lang w:val="fr-FR"/>
        </w:rPr>
      </w:pPr>
      <w:r w:rsidRPr="00504BDD">
        <w:rPr>
          <w:rFonts w:ascii="Times New Roman" w:hAnsi="Times New Roman"/>
          <w:b/>
          <w:color w:val="auto"/>
          <w:lang w:val="fr-FR"/>
        </w:rPr>
        <w:t>PHỤ LỤC 1</w:t>
      </w:r>
    </w:p>
    <w:p w:rsidR="0068488A" w:rsidRPr="00504BDD" w:rsidRDefault="0068488A" w:rsidP="0068488A">
      <w:pPr>
        <w:spacing w:line="276" w:lineRule="auto"/>
        <w:jc w:val="center"/>
        <w:rPr>
          <w:rFonts w:ascii="Times New Roman" w:hAnsi="Times New Roman"/>
          <w:b/>
          <w:color w:val="auto"/>
          <w:lang w:val="fr-FR"/>
        </w:rPr>
      </w:pPr>
      <w:r w:rsidRPr="00504BDD">
        <w:rPr>
          <w:rFonts w:ascii="Times New Roman" w:hAnsi="Times New Roman"/>
          <w:b/>
          <w:color w:val="auto"/>
          <w:lang w:val="fr-FR"/>
        </w:rPr>
        <w:t xml:space="preserve">DANH MỤC LĨNH VỰC ĐÀO TẠO </w:t>
      </w:r>
    </w:p>
    <w:p w:rsidR="0068488A" w:rsidRPr="00504BDD" w:rsidRDefault="0068488A" w:rsidP="0068488A">
      <w:pPr>
        <w:spacing w:line="276" w:lineRule="auto"/>
        <w:jc w:val="center"/>
        <w:rPr>
          <w:rFonts w:ascii="Times New Roman" w:hAnsi="Times New Roman"/>
          <w:b/>
          <w:color w:val="auto"/>
          <w:lang w:val="fr-FR"/>
        </w:rPr>
      </w:pPr>
      <w:r w:rsidRPr="00504BDD">
        <w:rPr>
          <w:rFonts w:ascii="Times New Roman" w:hAnsi="Times New Roman"/>
          <w:b/>
          <w:color w:val="auto"/>
          <w:lang w:val="fr-FR"/>
        </w:rPr>
        <w:t xml:space="preserve">TỐT NGHIỆP ĐẠI HỌC ĐƯỢC ĐĂNG KÝ DỰ TUYỂN </w:t>
      </w:r>
    </w:p>
    <w:p w:rsidR="0068488A" w:rsidRPr="00504BDD" w:rsidRDefault="0068488A" w:rsidP="0068488A">
      <w:pPr>
        <w:spacing w:line="276" w:lineRule="auto"/>
        <w:jc w:val="center"/>
        <w:rPr>
          <w:rFonts w:ascii="Times New Roman" w:hAnsi="Times New Roman"/>
          <w:b/>
          <w:color w:val="auto"/>
          <w:lang w:val="fr-FR"/>
        </w:rPr>
      </w:pPr>
      <w:r w:rsidRPr="00504BDD">
        <w:rPr>
          <w:rFonts w:ascii="Times New Roman" w:hAnsi="Times New Roman"/>
          <w:b/>
          <w:color w:val="auto"/>
          <w:lang w:val="fr-FR"/>
        </w:rPr>
        <w:t>TẠI TRƯỜNG ĐẠI HỌC CẢNH SÁT NHÂN DÂN</w:t>
      </w:r>
    </w:p>
    <w:p w:rsidR="0068488A" w:rsidRPr="00504BDD" w:rsidRDefault="0068488A" w:rsidP="0068488A">
      <w:pPr>
        <w:spacing w:line="276" w:lineRule="auto"/>
        <w:jc w:val="center"/>
        <w:rPr>
          <w:rFonts w:ascii="Times New Roman" w:hAnsi="Times New Roman"/>
          <w:i/>
          <w:iCs/>
          <w:color w:val="auto"/>
          <w:lang w:val="fr-FR"/>
        </w:rPr>
      </w:pP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 (Ban hành kèm theo </w:t>
      </w:r>
      <w:r>
        <w:rPr>
          <w:rFonts w:ascii="Times New Roman" w:hAnsi="Times New Roman"/>
          <w:i/>
          <w:iCs/>
          <w:color w:val="auto"/>
          <w:lang w:val="fr-FR"/>
        </w:rPr>
        <w:t>Thông báo</w:t>
      </w: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 số </w:t>
      </w:r>
      <w:r>
        <w:rPr>
          <w:rFonts w:ascii="Times New Roman" w:hAnsi="Times New Roman"/>
          <w:i/>
          <w:iCs/>
          <w:color w:val="auto"/>
          <w:lang w:val="fr-FR"/>
        </w:rPr>
        <w:t>2828</w:t>
      </w:r>
      <w:r w:rsidRPr="00504BDD">
        <w:rPr>
          <w:rFonts w:ascii="Times New Roman" w:hAnsi="Times New Roman"/>
          <w:i/>
          <w:iCs/>
          <w:color w:val="auto"/>
          <w:lang w:val="fr-FR"/>
        </w:rPr>
        <w:t>/</w:t>
      </w:r>
      <w:r>
        <w:rPr>
          <w:rFonts w:ascii="Times New Roman" w:hAnsi="Times New Roman"/>
          <w:i/>
          <w:iCs/>
          <w:color w:val="auto"/>
          <w:lang w:val="fr-FR"/>
        </w:rPr>
        <w:t>TB</w:t>
      </w:r>
      <w:r w:rsidRPr="00504BDD">
        <w:rPr>
          <w:rFonts w:ascii="Times New Roman" w:hAnsi="Times New Roman"/>
          <w:i/>
          <w:iCs/>
          <w:color w:val="auto"/>
          <w:lang w:val="fr-FR"/>
        </w:rPr>
        <w:t>-T05 ngày</w:t>
      </w:r>
      <w:r>
        <w:rPr>
          <w:rFonts w:ascii="Times New Roman" w:hAnsi="Times New Roman"/>
          <w:i/>
          <w:iCs/>
          <w:color w:val="auto"/>
          <w:lang w:val="fr-FR"/>
        </w:rPr>
        <w:t xml:space="preserve"> 19</w:t>
      </w:r>
      <w:r w:rsidRPr="00504BDD">
        <w:rPr>
          <w:rFonts w:ascii="Times New Roman" w:hAnsi="Times New Roman"/>
          <w:i/>
          <w:iCs/>
          <w:color w:val="auto"/>
          <w:lang w:val="fr-FR"/>
        </w:rPr>
        <w:t xml:space="preserve"> tháng 9 năm 2022)</w:t>
      </w:r>
    </w:p>
    <w:p w:rsidR="0068488A" w:rsidRPr="00504BDD" w:rsidRDefault="0068488A" w:rsidP="0068488A">
      <w:pPr>
        <w:spacing w:line="276" w:lineRule="auto"/>
        <w:ind w:firstLine="567"/>
        <w:jc w:val="both"/>
        <w:rPr>
          <w:rFonts w:ascii="Times New Roman" w:hAnsi="Times New Roman"/>
          <w:color w:val="auto"/>
          <w:lang w:val="fr-FR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70485</wp:posOffset>
                </wp:positionV>
                <wp:extent cx="1416050" cy="0"/>
                <wp:effectExtent l="10795" t="13335" r="1143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A1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3.05pt;margin-top:5.55pt;width:1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SX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hm6SyZYi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4kFBCNwAAAAJAQAADwAAAGRycy9kb3ducmV2LnhtbEyP&#10;T0/DMAzF70h8h8hIXBBLO1jFStNpQuLAkW0SV68xbaFxqiZdyz49Rhzg5D/v6fnnYjO7Tp1oCK1n&#10;A+kiAUVcedtybeCwf759ABUissXOMxn4ogCb8vKiwNz6iV/ptIu1khAOORpoYuxzrUPVkMOw8D2x&#10;aO9+cBhlHGptB5wk3HV6mSSZdtiyXGiwp6eGqs/d6AxQGFdpsl27+vBynm7eluePqd8bc301bx9B&#10;RZrjnxl+8AUdSmE6+pFtUJ2Bu/ssFasIqVQxrLK1NMffhS4L/f+D8hsAAP//AwBQSwECLQAUAAYA&#10;CAAAACEAtoM4kv4AAADhAQAAEwAAAAAAAAAAAAAAAAAAAAAAW0NvbnRlbnRfVHlwZXNdLnhtbFBL&#10;AQItABQABgAIAAAAIQA4/SH/1gAAAJQBAAALAAAAAAAAAAAAAAAAAC8BAABfcmVscy8ucmVsc1BL&#10;AQItABQABgAIAAAAIQAtyESXJAIAAEoEAAAOAAAAAAAAAAAAAAAAAC4CAABkcnMvZTJvRG9jLnht&#10;bFBLAQItABQABgAIAAAAIQDiQUEI3AAAAAkBAAAPAAAAAAAAAAAAAAAAAH4EAABkcnMvZG93bnJl&#10;di54bWxQSwUGAAAAAAQABADzAAAAhwUAAAAA&#10;"/>
            </w:pict>
          </mc:Fallback>
        </mc:AlternateContent>
      </w:r>
    </w:p>
    <w:tbl>
      <w:tblPr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801"/>
        <w:gridCol w:w="1807"/>
        <w:gridCol w:w="1958"/>
      </w:tblGrid>
      <w:tr w:rsidR="0068488A" w:rsidRPr="00504BDD" w:rsidTr="00E93975">
        <w:trPr>
          <w:trHeight w:val="837"/>
          <w:tblHeader/>
        </w:trPr>
        <w:tc>
          <w:tcPr>
            <w:tcW w:w="59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TT</w:t>
            </w:r>
          </w:p>
        </w:tc>
        <w:tc>
          <w:tcPr>
            <w:tcW w:w="4801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Đăng ký dự tuyển</w:t>
            </w:r>
          </w:p>
        </w:tc>
        <w:tc>
          <w:tcPr>
            <w:tcW w:w="180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pacing w:val="-4"/>
              </w:rPr>
            </w:pPr>
            <w:r w:rsidRPr="00504BDD">
              <w:rPr>
                <w:rFonts w:ascii="Times New Roman" w:hAnsi="Times New Roman"/>
                <w:b/>
                <w:color w:val="auto"/>
                <w:spacing w:val="-4"/>
              </w:rPr>
              <w:t>Mã lĩnh vực, nhóm ngành đào tạo</w:t>
            </w:r>
          </w:p>
        </w:tc>
        <w:tc>
          <w:tcPr>
            <w:tcW w:w="1958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504BDD">
              <w:rPr>
                <w:rFonts w:ascii="Times New Roman" w:hAnsi="Times New Roman"/>
                <w:b/>
                <w:color w:val="auto"/>
              </w:rPr>
              <w:t>Tên lĩnh vực, nhóm ngành đào tạo</w:t>
            </w:r>
          </w:p>
        </w:tc>
      </w:tr>
      <w:tr w:rsidR="0068488A" w:rsidRPr="00504BDD" w:rsidTr="00E93975">
        <w:trPr>
          <w:trHeight w:val="871"/>
        </w:trPr>
        <w:tc>
          <w:tcPr>
            <w:tcW w:w="597" w:type="dxa"/>
            <w:vMerge w:val="restart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801" w:type="dxa"/>
            <w:vMerge w:val="restart"/>
            <w:vAlign w:val="center"/>
          </w:tcPr>
          <w:p w:rsidR="0068488A" w:rsidRPr="00504BDD" w:rsidRDefault="0068488A" w:rsidP="00E93975">
            <w:pPr>
              <w:spacing w:line="276" w:lineRule="auto"/>
              <w:jc w:val="both"/>
              <w:rPr>
                <w:rFonts w:ascii="Times New Roman" w:hAnsi="Times New Roman"/>
                <w:color w:val="auto"/>
                <w:spacing w:val="-2"/>
              </w:rPr>
            </w:pPr>
            <w:r w:rsidRPr="00504BDD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Pr="00504BDD">
              <w:rPr>
                <w:rFonts w:ascii="Times New Roman" w:hAnsi="Times New Roman"/>
                <w:b/>
                <w:i/>
                <w:color w:val="auto"/>
                <w:spacing w:val="-2"/>
              </w:rPr>
              <w:t>- Phương thức 1:</w:t>
            </w:r>
            <w:r w:rsidRPr="00504BDD">
              <w:rPr>
                <w:rFonts w:ascii="Times New Roman" w:hAnsi="Times New Roman"/>
                <w:color w:val="auto"/>
                <w:spacing w:val="-2"/>
              </w:rPr>
              <w:t xml:space="preserve"> Công dân tốt nghiệp đại học loại giỏi, xuất sắc về một số ngành, chuyên ngành đào tạo về lĩnh vực: Khoa học kỹ thuật, công nghệ, trí tuệ nhân tạo.</w:t>
            </w:r>
          </w:p>
        </w:tc>
        <w:tc>
          <w:tcPr>
            <w:tcW w:w="180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748</w:t>
            </w:r>
          </w:p>
        </w:tc>
        <w:tc>
          <w:tcPr>
            <w:tcW w:w="1958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Máy tính và công nghệ thông tin</w:t>
            </w:r>
          </w:p>
        </w:tc>
      </w:tr>
      <w:tr w:rsidR="0068488A" w:rsidRPr="00504BDD" w:rsidTr="00E93975">
        <w:trPr>
          <w:trHeight w:val="982"/>
        </w:trPr>
        <w:tc>
          <w:tcPr>
            <w:tcW w:w="597" w:type="dxa"/>
            <w:vMerge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01" w:type="dxa"/>
            <w:vMerge/>
            <w:vAlign w:val="center"/>
          </w:tcPr>
          <w:p w:rsidR="0068488A" w:rsidRPr="00504BDD" w:rsidRDefault="0068488A" w:rsidP="00E93975">
            <w:pPr>
              <w:spacing w:line="276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751</w:t>
            </w:r>
          </w:p>
        </w:tc>
        <w:tc>
          <w:tcPr>
            <w:tcW w:w="1958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Công nghệ</w:t>
            </w:r>
          </w:p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kỹ thuật</w:t>
            </w:r>
          </w:p>
        </w:tc>
      </w:tr>
      <w:tr w:rsidR="0068488A" w:rsidRPr="00504BDD" w:rsidTr="00E93975">
        <w:trPr>
          <w:trHeight w:val="615"/>
        </w:trPr>
        <w:tc>
          <w:tcPr>
            <w:tcW w:w="597" w:type="dxa"/>
            <w:vMerge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01" w:type="dxa"/>
            <w:vMerge/>
            <w:vAlign w:val="center"/>
          </w:tcPr>
          <w:p w:rsidR="0068488A" w:rsidRPr="00504BDD" w:rsidRDefault="0068488A" w:rsidP="00E93975">
            <w:pPr>
              <w:spacing w:line="276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752</w:t>
            </w:r>
          </w:p>
        </w:tc>
        <w:tc>
          <w:tcPr>
            <w:tcW w:w="1958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Kỹ thuật</w:t>
            </w:r>
          </w:p>
        </w:tc>
      </w:tr>
      <w:tr w:rsidR="0068488A" w:rsidRPr="00504BDD" w:rsidTr="00E93975">
        <w:trPr>
          <w:trHeight w:val="1370"/>
        </w:trPr>
        <w:tc>
          <w:tcPr>
            <w:tcW w:w="59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801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b/>
                <w:i/>
                <w:color w:val="auto"/>
              </w:rPr>
              <w:t>- Phương thức 1:</w:t>
            </w:r>
            <w:r w:rsidRPr="00504BDD">
              <w:rPr>
                <w:rFonts w:ascii="Times New Roman" w:hAnsi="Times New Roman"/>
                <w:color w:val="auto"/>
              </w:rPr>
              <w:t xml:space="preserve"> Công dân tốt nghiệp đại học loại khá ngành/nhóm ngành Công nghệ thông tin kết hợp với chứng chỉ ngoại ngữ quốc tế.</w:t>
            </w:r>
          </w:p>
        </w:tc>
        <w:tc>
          <w:tcPr>
            <w:tcW w:w="180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74802</w:t>
            </w:r>
          </w:p>
        </w:tc>
        <w:tc>
          <w:tcPr>
            <w:tcW w:w="1958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Công nghệ thông tin</w:t>
            </w:r>
          </w:p>
        </w:tc>
      </w:tr>
      <w:tr w:rsidR="0068488A" w:rsidRPr="00504BDD" w:rsidTr="00E93975">
        <w:trPr>
          <w:trHeight w:val="1053"/>
        </w:trPr>
        <w:tc>
          <w:tcPr>
            <w:tcW w:w="59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801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b/>
                <w:i/>
                <w:color w:val="auto"/>
              </w:rPr>
              <w:t>- Phương thức 1:</w:t>
            </w:r>
            <w:r w:rsidRPr="00504BDD">
              <w:rPr>
                <w:rFonts w:ascii="Times New Roman" w:hAnsi="Times New Roman"/>
                <w:color w:val="auto"/>
              </w:rPr>
              <w:t xml:space="preserve"> Công dân tốt nghiệp đại học loại xuất sắc, giỏi kết hợp với chứng chỉ ngoại ngữ quốc tế.</w:t>
            </w:r>
          </w:p>
        </w:tc>
        <w:tc>
          <w:tcPr>
            <w:tcW w:w="3765" w:type="dxa"/>
            <w:gridSpan w:val="2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Không quy định mã lĩnh vực, nhóm ngành đào tạo</w:t>
            </w:r>
          </w:p>
        </w:tc>
      </w:tr>
      <w:tr w:rsidR="0068488A" w:rsidRPr="00504BDD" w:rsidTr="00E93975">
        <w:trPr>
          <w:trHeight w:val="1172"/>
        </w:trPr>
        <w:tc>
          <w:tcPr>
            <w:tcW w:w="597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801" w:type="dxa"/>
            <w:vAlign w:val="center"/>
          </w:tcPr>
          <w:p w:rsidR="0068488A" w:rsidRPr="00504BDD" w:rsidRDefault="0068488A" w:rsidP="00E93975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b/>
                <w:i/>
                <w:color w:val="auto"/>
              </w:rPr>
              <w:t>Phương thức 2:</w:t>
            </w:r>
            <w:r w:rsidRPr="00504BDD">
              <w:rPr>
                <w:rFonts w:ascii="Times New Roman" w:hAnsi="Times New Roman"/>
                <w:color w:val="auto"/>
              </w:rPr>
              <w:t xml:space="preserve"> </w:t>
            </w:r>
            <w:r w:rsidRPr="00504BDD">
              <w:rPr>
                <w:rFonts w:ascii="Times New Roman" w:hAnsi="Times New Roman"/>
                <w:color w:val="auto"/>
                <w:spacing w:val="-2"/>
              </w:rPr>
              <w:t xml:space="preserve">Dự tuyển ngành nghiệp vụ Cảnh sát tại </w:t>
            </w:r>
            <w:r w:rsidRPr="00504BDD">
              <w:rPr>
                <w:rFonts w:ascii="Times New Roman" w:hAnsi="Times New Roman"/>
                <w:color w:val="auto"/>
              </w:rPr>
              <w:t>Trường Đại học Cảnh sát nhân dân.</w:t>
            </w:r>
          </w:p>
        </w:tc>
        <w:tc>
          <w:tcPr>
            <w:tcW w:w="3765" w:type="dxa"/>
            <w:gridSpan w:val="2"/>
            <w:vAlign w:val="center"/>
          </w:tcPr>
          <w:p w:rsidR="0068488A" w:rsidRPr="00504BDD" w:rsidRDefault="0068488A" w:rsidP="00E93975">
            <w:pPr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504BDD">
              <w:rPr>
                <w:rFonts w:ascii="Times New Roman" w:hAnsi="Times New Roman"/>
                <w:color w:val="auto"/>
              </w:rPr>
              <w:t>Không quy định mã lĩnh vực, nhóm ngành đào tạo</w:t>
            </w:r>
          </w:p>
        </w:tc>
      </w:tr>
    </w:tbl>
    <w:p w:rsidR="0068488A" w:rsidRPr="00504BDD" w:rsidRDefault="0068488A" w:rsidP="0068488A">
      <w:pPr>
        <w:spacing w:line="276" w:lineRule="auto"/>
        <w:ind w:firstLine="567"/>
        <w:jc w:val="both"/>
        <w:rPr>
          <w:rFonts w:ascii="Times New Roman" w:hAnsi="Times New Roman"/>
          <w:i/>
          <w:color w:val="auto"/>
        </w:rPr>
      </w:pPr>
      <w:r w:rsidRPr="00504BDD">
        <w:rPr>
          <w:rFonts w:ascii="Times New Roman" w:hAnsi="Times New Roman"/>
          <w:i/>
          <w:color w:val="auto"/>
        </w:rPr>
        <w:t>* Mã danh mục giáo dục, đào tạo cấp IV trình độ đại học ban hành kèm theo Thông tư số 24/2017/TT-BGDĐT ngày 10/10/2017 của Bộ trưởng Bộ Giáo dục và Đào tạo</w:t>
      </w:r>
    </w:p>
    <w:p w:rsidR="0068488A" w:rsidRPr="00504BDD" w:rsidRDefault="0068488A" w:rsidP="0068488A">
      <w:pPr>
        <w:spacing w:line="276" w:lineRule="auto"/>
        <w:jc w:val="center"/>
        <w:rPr>
          <w:rFonts w:ascii="Times New Roman" w:hAnsi="Times New Roman"/>
          <w:b/>
          <w:bCs/>
          <w:color w:val="auto"/>
          <w:lang w:val="fr-FR"/>
        </w:rPr>
      </w:pPr>
      <w:r w:rsidRPr="00504BDD">
        <w:rPr>
          <w:rFonts w:ascii="Times New Roman" w:hAnsi="Times New Roman"/>
          <w:b/>
          <w:color w:val="auto"/>
        </w:rPr>
        <w:br w:type="page"/>
      </w:r>
    </w:p>
    <w:p w:rsidR="00807532" w:rsidRDefault="00807532">
      <w:bookmarkStart w:id="0" w:name="_GoBack"/>
      <w:bookmarkEnd w:id="0"/>
    </w:p>
    <w:sectPr w:rsidR="00807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8A"/>
    <w:rsid w:val="0068488A"/>
    <w:rsid w:val="0080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3FED4-F879-4D0E-92E7-4187C44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88A"/>
    <w:pPr>
      <w:spacing w:after="0" w:line="240" w:lineRule="auto"/>
    </w:pPr>
    <w:rPr>
      <w:rFonts w:ascii=".VnTime" w:eastAsia="Times New Roman" w:hAnsi=".VnTime" w:cs="Times New Roman"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2022-09-20T11:40:00Z</dcterms:created>
  <dcterms:modified xsi:type="dcterms:W3CDTF">2022-09-20T11:40:00Z</dcterms:modified>
</cp:coreProperties>
</file>